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F5" w:rsidRPr="00AB001E" w:rsidRDefault="00F540F5" w:rsidP="00867425">
      <w:pPr>
        <w:spacing w:before="240" w:after="120"/>
        <w:rPr>
          <w:szCs w:val="24"/>
          <w:u w:val="single"/>
        </w:rPr>
      </w:pPr>
      <w:bookmarkStart w:id="0" w:name="_GoBack"/>
      <w:bookmarkEnd w:id="0"/>
      <w:r w:rsidRPr="00AB001E">
        <w:rPr>
          <w:szCs w:val="24"/>
          <w:u w:val="single"/>
        </w:rPr>
        <w:t>Antragsteller, der die Genehmigung auf Umwandlung von Dauergrünland beantragt:</w:t>
      </w:r>
    </w:p>
    <w:p w:rsidR="00F540F5" w:rsidRPr="00AB001E" w:rsidRDefault="00F540F5" w:rsidP="00AB001E">
      <w:pPr>
        <w:rPr>
          <w:szCs w:val="24"/>
        </w:rPr>
      </w:pPr>
      <w:r w:rsidRPr="00AB001E">
        <w:rPr>
          <w:szCs w:val="24"/>
        </w:rPr>
        <w:t>Name, Vorname:</w:t>
      </w:r>
      <w:r w:rsidRPr="00AB001E">
        <w:rPr>
          <w:szCs w:val="24"/>
        </w:rPr>
        <w:tab/>
      </w:r>
      <w:r w:rsidRPr="00AB001E">
        <w:rPr>
          <w:szCs w:val="24"/>
        </w:rPr>
        <w:tab/>
        <w:t>__________________________</w:t>
      </w:r>
      <w:r w:rsidRPr="004E786F">
        <w:rPr>
          <w:szCs w:val="24"/>
        </w:rPr>
        <w:t>___________________________</w:t>
      </w:r>
    </w:p>
    <w:p w:rsidR="00F540F5" w:rsidRPr="00AB001E" w:rsidRDefault="00F540F5" w:rsidP="00AB001E">
      <w:pPr>
        <w:spacing w:before="120"/>
        <w:rPr>
          <w:sz w:val="22"/>
        </w:rPr>
      </w:pPr>
      <w:r w:rsidRPr="00AB001E">
        <w:rPr>
          <w:szCs w:val="24"/>
        </w:rPr>
        <w:t>Unternehmensnummer</w:t>
      </w:r>
      <w:r w:rsidR="004E786F">
        <w:t>*</w:t>
      </w:r>
      <w:r w:rsidRPr="00AB001E">
        <w:rPr>
          <w:szCs w:val="24"/>
        </w:rPr>
        <w:t xml:space="preserve">: </w:t>
      </w:r>
      <w:r w:rsidRPr="00AB001E">
        <w:rPr>
          <w:szCs w:val="24"/>
        </w:rPr>
        <w:tab/>
      </w:r>
      <w:r w:rsidRPr="004E786F">
        <w:rPr>
          <w:szCs w:val="24"/>
        </w:rPr>
        <w:t>_____________________________________________________</w:t>
      </w:r>
      <w:r w:rsidR="004E786F">
        <w:rPr>
          <w:szCs w:val="24"/>
        </w:rPr>
        <w:tab/>
      </w:r>
      <w:r w:rsidR="004E786F">
        <w:rPr>
          <w:szCs w:val="24"/>
        </w:rPr>
        <w:tab/>
      </w:r>
      <w:r w:rsidR="004E786F">
        <w:rPr>
          <w:szCs w:val="24"/>
        </w:rPr>
        <w:tab/>
      </w:r>
      <w:r w:rsidR="004E786F">
        <w:rPr>
          <w:szCs w:val="24"/>
        </w:rPr>
        <w:tab/>
      </w:r>
      <w:r w:rsidR="004E786F">
        <w:rPr>
          <w:szCs w:val="24"/>
        </w:rPr>
        <w:tab/>
      </w:r>
      <w:r w:rsidR="004E786F">
        <w:rPr>
          <w:vertAlign w:val="subscript"/>
        </w:rPr>
        <w:t>* soweit zugeteilt</w:t>
      </w:r>
    </w:p>
    <w:p w:rsidR="004E786F" w:rsidRDefault="004E786F" w:rsidP="00AB001E">
      <w:pPr>
        <w:spacing w:before="120" w:after="120"/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6"/>
      </w:tblGrid>
      <w:tr w:rsidR="004E786F" w:rsidRPr="00F31557" w:rsidTr="00F31557">
        <w:tc>
          <w:tcPr>
            <w:tcW w:w="15106" w:type="dxa"/>
            <w:shd w:val="clear" w:color="auto" w:fill="auto"/>
          </w:tcPr>
          <w:p w:rsidR="004E786F" w:rsidRPr="00F31557" w:rsidRDefault="004E786F" w:rsidP="00F31557">
            <w:pPr>
              <w:spacing w:before="120" w:after="120"/>
              <w:rPr>
                <w:szCs w:val="24"/>
                <w:u w:val="single"/>
              </w:rPr>
            </w:pPr>
            <w:r w:rsidRPr="00E55F87">
              <w:rPr>
                <w:b/>
                <w:szCs w:val="24"/>
                <w:u w:val="single"/>
              </w:rPr>
              <w:t>Bewirtschafter</w:t>
            </w:r>
            <w:r w:rsidRPr="00F31557">
              <w:rPr>
                <w:szCs w:val="24"/>
                <w:u w:val="single"/>
              </w:rPr>
              <w:t>, der Dauergrünland neu anlegt:</w:t>
            </w:r>
          </w:p>
          <w:tbl>
            <w:tblPr>
              <w:tblW w:w="14389" w:type="dxa"/>
              <w:shd w:val="clear" w:color="auto" w:fill="FFFFFF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5245"/>
              <w:gridCol w:w="1205"/>
              <w:gridCol w:w="561"/>
              <w:gridCol w:w="1634"/>
              <w:gridCol w:w="1275"/>
              <w:gridCol w:w="2484"/>
            </w:tblGrid>
            <w:tr w:rsidR="006B00B5" w:rsidTr="00AB001E"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B00B5" w:rsidRDefault="006B00B5" w:rsidP="00F31557">
                  <w:r>
                    <w:t>Name, Vorname: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6B00B5" w:rsidRDefault="006B00B5" w:rsidP="00F31557"/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B00B5" w:rsidRDefault="006B00B5" w:rsidP="00F31557"/>
              </w:tc>
              <w:tc>
                <w:tcPr>
                  <w:tcW w:w="5954" w:type="dxa"/>
                  <w:gridSpan w:val="4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B00B5" w:rsidRDefault="006B00B5" w:rsidP="00F31557">
                  <w:pPr>
                    <w:jc w:val="center"/>
                  </w:pPr>
                  <w:r>
                    <w:t>Unternehmensnummer*</w:t>
                  </w:r>
                </w:p>
              </w:tc>
            </w:tr>
            <w:tr w:rsidR="004E786F" w:rsidTr="00AB001E">
              <w:tc>
                <w:tcPr>
                  <w:tcW w:w="84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E786F" w:rsidRDefault="004E786F" w:rsidP="00F31557"/>
              </w:tc>
              <w:tc>
                <w:tcPr>
                  <w:tcW w:w="56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786F" w:rsidRDefault="004E786F" w:rsidP="00F31557">
                  <w:r>
                    <w:t xml:space="preserve">   |  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786F" w:rsidRDefault="004E786F" w:rsidP="00F31557">
                  <w:r>
                    <w:t xml:space="preserve">  |   |   |   |   |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786F" w:rsidRDefault="004E786F" w:rsidP="00F31557">
                  <w:pPr>
                    <w:tabs>
                      <w:tab w:val="left" w:pos="921"/>
                    </w:tabs>
                    <w:ind w:right="70"/>
                  </w:pPr>
                  <w:r>
                    <w:t xml:space="preserve">  |   |   |   |  </w:t>
                  </w:r>
                </w:p>
              </w:tc>
              <w:tc>
                <w:tcPr>
                  <w:tcW w:w="248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E786F" w:rsidRDefault="004E786F" w:rsidP="00F31557">
                  <w:pPr>
                    <w:ind w:right="-73"/>
                  </w:pPr>
                </w:p>
              </w:tc>
            </w:tr>
            <w:tr w:rsidR="006B00B5" w:rsidTr="00AB001E">
              <w:trPr>
                <w:trHeight w:hRule="exact" w:val="400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B00B5" w:rsidRPr="00421C6C" w:rsidRDefault="006B00B5" w:rsidP="006B00B5">
                  <w:pPr>
                    <w:rPr>
                      <w:sz w:val="20"/>
                      <w:szCs w:val="20"/>
                    </w:rPr>
                  </w:pPr>
                  <w:r w:rsidRPr="00AB001E">
                    <w:rPr>
                      <w:sz w:val="20"/>
                      <w:szCs w:val="20"/>
                    </w:rPr>
                    <w:t xml:space="preserve">Straße, Nr.: 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B00B5" w:rsidRPr="00AB001E" w:rsidRDefault="006B00B5" w:rsidP="00421C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B00B5" w:rsidRDefault="006B00B5" w:rsidP="00F31557"/>
              </w:tc>
              <w:tc>
                <w:tcPr>
                  <w:tcW w:w="595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6B00B5" w:rsidRDefault="006B00B5" w:rsidP="00F31557">
                  <w:pPr>
                    <w:jc w:val="center"/>
                  </w:pPr>
                  <w:r>
                    <w:t>Untere Landwirtschaftsbehörde</w:t>
                  </w:r>
                </w:p>
              </w:tc>
            </w:tr>
            <w:tr w:rsidR="006B00B5" w:rsidTr="00AB001E">
              <w:trPr>
                <w:trHeight w:hRule="exact" w:val="400"/>
              </w:trPr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B00B5" w:rsidRPr="00421C6C" w:rsidRDefault="006B00B5" w:rsidP="006B00B5">
                  <w:pPr>
                    <w:rPr>
                      <w:sz w:val="20"/>
                      <w:szCs w:val="20"/>
                    </w:rPr>
                  </w:pPr>
                  <w:r w:rsidRPr="00AB001E">
                    <w:rPr>
                      <w:sz w:val="20"/>
                      <w:szCs w:val="20"/>
                    </w:rPr>
                    <w:t>PLZ: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6B00B5" w:rsidRPr="00AB001E" w:rsidRDefault="006B00B5" w:rsidP="00421C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B00B5" w:rsidRDefault="006B00B5" w:rsidP="00F31557"/>
              </w:tc>
              <w:tc>
                <w:tcPr>
                  <w:tcW w:w="5954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6B00B5" w:rsidRDefault="006B00B5" w:rsidP="00F31557"/>
              </w:tc>
            </w:tr>
            <w:tr w:rsidR="006B00B5" w:rsidTr="00AB001E">
              <w:trPr>
                <w:trHeight w:hRule="exact" w:val="400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shd w:val="clear" w:color="auto" w:fill="FFFFFF"/>
                  <w:vAlign w:val="bottom"/>
                </w:tcPr>
                <w:p w:rsidR="006B00B5" w:rsidRPr="00421C6C" w:rsidRDefault="006B00B5" w:rsidP="006B00B5">
                  <w:pPr>
                    <w:rPr>
                      <w:sz w:val="20"/>
                      <w:szCs w:val="20"/>
                    </w:rPr>
                  </w:pPr>
                  <w:r w:rsidRPr="00AB001E">
                    <w:rPr>
                      <w:sz w:val="20"/>
                      <w:szCs w:val="20"/>
                    </w:rPr>
                    <w:t>Ort: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6B00B5" w:rsidRPr="00AB001E" w:rsidRDefault="006B00B5" w:rsidP="00421C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B00B5" w:rsidRDefault="006B00B5" w:rsidP="00F31557"/>
              </w:tc>
              <w:tc>
                <w:tcPr>
                  <w:tcW w:w="5954" w:type="dxa"/>
                  <w:gridSpan w:val="4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6B00B5" w:rsidRDefault="006B00B5" w:rsidP="00F31557"/>
              </w:tc>
            </w:tr>
            <w:tr w:rsidR="006B00B5" w:rsidTr="00AB001E">
              <w:trPr>
                <w:trHeight w:hRule="exact" w:val="400"/>
              </w:trPr>
              <w:tc>
                <w:tcPr>
                  <w:tcW w:w="1985" w:type="dxa"/>
                  <w:tcBorders>
                    <w:left w:val="nil"/>
                    <w:right w:val="nil"/>
                  </w:tcBorders>
                  <w:shd w:val="clear" w:color="auto" w:fill="FFFFFF"/>
                  <w:vAlign w:val="bottom"/>
                </w:tcPr>
                <w:p w:rsidR="006B00B5" w:rsidRPr="00421C6C" w:rsidRDefault="006B00B5" w:rsidP="006B00B5">
                  <w:pPr>
                    <w:rPr>
                      <w:sz w:val="20"/>
                      <w:szCs w:val="20"/>
                    </w:rPr>
                  </w:pPr>
                  <w:r w:rsidRPr="00AB001E">
                    <w:rPr>
                      <w:sz w:val="20"/>
                      <w:szCs w:val="20"/>
                    </w:rPr>
                    <w:t>Telefon/Fax:</w:t>
                  </w: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6B00B5" w:rsidRPr="00AB001E" w:rsidRDefault="006B00B5" w:rsidP="00421C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6B00B5" w:rsidRDefault="006B00B5" w:rsidP="00F31557"/>
              </w:tc>
              <w:tc>
                <w:tcPr>
                  <w:tcW w:w="5954" w:type="dxa"/>
                  <w:gridSpan w:val="4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6B00B5" w:rsidRPr="00FF0093" w:rsidRDefault="006B00B5" w:rsidP="00F31557">
                  <w:pPr>
                    <w:rPr>
                      <w:vertAlign w:val="subscript"/>
                    </w:rPr>
                  </w:pPr>
                </w:p>
              </w:tc>
            </w:tr>
            <w:tr w:rsidR="00421C6C" w:rsidTr="00AB001E">
              <w:trPr>
                <w:trHeight w:val="118"/>
              </w:trPr>
              <w:tc>
                <w:tcPr>
                  <w:tcW w:w="1985" w:type="dxa"/>
                  <w:tcBorders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421C6C" w:rsidRPr="00AB001E" w:rsidRDefault="00421C6C" w:rsidP="006B00B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421C6C" w:rsidRPr="00AB001E" w:rsidRDefault="00421C6C" w:rsidP="00421C6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</w:tcPr>
                <w:p w:rsidR="00421C6C" w:rsidRDefault="00421C6C" w:rsidP="00F31557"/>
              </w:tc>
              <w:tc>
                <w:tcPr>
                  <w:tcW w:w="5954" w:type="dxa"/>
                  <w:gridSpan w:val="4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FF"/>
                </w:tcPr>
                <w:p w:rsidR="00421C6C" w:rsidRPr="00FF0093" w:rsidRDefault="00421C6C" w:rsidP="00F31557">
                  <w:pPr>
                    <w:rPr>
                      <w:vertAlign w:val="subscript"/>
                    </w:rPr>
                  </w:pPr>
                </w:p>
              </w:tc>
            </w:tr>
          </w:tbl>
          <w:p w:rsidR="004E786F" w:rsidRPr="00F31557" w:rsidRDefault="004E786F" w:rsidP="00F31557">
            <w:pPr>
              <w:spacing w:before="120" w:after="120"/>
              <w:rPr>
                <w:szCs w:val="24"/>
                <w:u w:val="single"/>
              </w:rPr>
            </w:pPr>
          </w:p>
        </w:tc>
      </w:tr>
    </w:tbl>
    <w:p w:rsidR="000E2EB8" w:rsidRPr="00272973" w:rsidRDefault="000E2EB8" w:rsidP="00AB001E">
      <w:pPr>
        <w:spacing w:before="360" w:after="120"/>
        <w:rPr>
          <w:b/>
          <w:szCs w:val="24"/>
        </w:rPr>
      </w:pPr>
      <w:r w:rsidRPr="00272973">
        <w:rPr>
          <w:b/>
          <w:szCs w:val="24"/>
        </w:rPr>
        <w:t>Anlage zum Antrag auf Genehmigung der Umwandlung von Dauergrünland</w:t>
      </w:r>
    </w:p>
    <w:p w:rsidR="000E2EB8" w:rsidRPr="00272973" w:rsidRDefault="0097191F" w:rsidP="009F4A44">
      <w:pPr>
        <w:rPr>
          <w:b/>
          <w:szCs w:val="24"/>
        </w:rPr>
      </w:pPr>
      <w:r w:rsidRPr="00272973">
        <w:rPr>
          <w:b/>
          <w:szCs w:val="24"/>
        </w:rPr>
        <w:t>Bereitschafts</w:t>
      </w:r>
      <w:r w:rsidR="000E2EB8" w:rsidRPr="00272973">
        <w:rPr>
          <w:b/>
          <w:szCs w:val="24"/>
        </w:rPr>
        <w:t xml:space="preserve">erklärung </w:t>
      </w:r>
      <w:r w:rsidR="000E2EB8" w:rsidRPr="00E55F87">
        <w:rPr>
          <w:b/>
          <w:szCs w:val="24"/>
          <w:u w:val="single"/>
        </w:rPr>
        <w:t>der</w:t>
      </w:r>
      <w:r w:rsidR="00B01119" w:rsidRPr="00E55F87">
        <w:rPr>
          <w:b/>
          <w:szCs w:val="24"/>
          <w:u w:val="single"/>
        </w:rPr>
        <w:t xml:space="preserve"> Bewirtschafterin </w:t>
      </w:r>
      <w:r w:rsidR="000E2EB8" w:rsidRPr="00E55F87">
        <w:rPr>
          <w:b/>
          <w:szCs w:val="24"/>
          <w:u w:val="single"/>
        </w:rPr>
        <w:t>/</w:t>
      </w:r>
      <w:r w:rsidR="00B01119" w:rsidRPr="00E55F87">
        <w:rPr>
          <w:b/>
          <w:szCs w:val="24"/>
          <w:u w:val="single"/>
        </w:rPr>
        <w:t xml:space="preserve"> </w:t>
      </w:r>
      <w:r w:rsidR="000E2EB8" w:rsidRPr="00E55F87">
        <w:rPr>
          <w:b/>
          <w:szCs w:val="24"/>
          <w:u w:val="single"/>
        </w:rPr>
        <w:t xml:space="preserve">des </w:t>
      </w:r>
      <w:r w:rsidRPr="00E55F87">
        <w:rPr>
          <w:b/>
          <w:szCs w:val="24"/>
          <w:u w:val="single"/>
        </w:rPr>
        <w:t>Bewirtschafters</w:t>
      </w:r>
      <w:r w:rsidRPr="00272973">
        <w:rPr>
          <w:b/>
          <w:szCs w:val="24"/>
        </w:rPr>
        <w:t xml:space="preserve"> </w:t>
      </w:r>
      <w:r w:rsidR="000E2EB8" w:rsidRPr="00272973">
        <w:rPr>
          <w:b/>
          <w:szCs w:val="24"/>
        </w:rPr>
        <w:t>über die Neuanlage von Dauergrünland</w:t>
      </w:r>
      <w:r w:rsidR="00DD1393" w:rsidRPr="00272973">
        <w:rPr>
          <w:b/>
          <w:szCs w:val="24"/>
        </w:rPr>
        <w:t xml:space="preserve"> gemäß</w:t>
      </w:r>
      <w:r w:rsidR="00001BE0" w:rsidRPr="00272973">
        <w:rPr>
          <w:b/>
          <w:szCs w:val="24"/>
        </w:rPr>
        <w:t xml:space="preserve"> </w:t>
      </w:r>
      <w:r w:rsidR="00B01119" w:rsidRPr="00272973">
        <w:rPr>
          <w:b/>
          <w:szCs w:val="24"/>
        </w:rPr>
        <w:t xml:space="preserve">§ 16 Abs. 3 Satz 2 Nummer 3 </w:t>
      </w:r>
      <w:r w:rsidR="00001BE0" w:rsidRPr="00272973">
        <w:rPr>
          <w:b/>
          <w:szCs w:val="24"/>
        </w:rPr>
        <w:t>DirektZahlDurchfG und</w:t>
      </w:r>
      <w:r w:rsidR="003E0F7C" w:rsidRPr="00272973">
        <w:rPr>
          <w:b/>
          <w:szCs w:val="24"/>
        </w:rPr>
        <w:t xml:space="preserve"> </w:t>
      </w:r>
      <w:r w:rsidR="00B01119" w:rsidRPr="00272973">
        <w:rPr>
          <w:b/>
          <w:szCs w:val="24"/>
        </w:rPr>
        <w:t>§ 27a Abs. 2 Nummer 1</w:t>
      </w:r>
      <w:r w:rsidR="00346573" w:rsidRPr="00272973">
        <w:rPr>
          <w:b/>
          <w:szCs w:val="24"/>
        </w:rPr>
        <w:t xml:space="preserve"> </w:t>
      </w:r>
      <w:r w:rsidR="00DD1393" w:rsidRPr="00272973">
        <w:rPr>
          <w:b/>
          <w:szCs w:val="24"/>
        </w:rPr>
        <w:t>LLG</w:t>
      </w:r>
      <w:r w:rsidR="00DD1393" w:rsidRPr="00272973">
        <w:rPr>
          <w:b/>
          <w:szCs w:val="24"/>
        </w:rPr>
        <w:tab/>
      </w:r>
    </w:p>
    <w:p w:rsidR="000E2EB8" w:rsidRDefault="000E2EB8" w:rsidP="009F4A44">
      <w:pPr>
        <w:rPr>
          <w:b/>
          <w:sz w:val="22"/>
        </w:rPr>
      </w:pPr>
    </w:p>
    <w:p w:rsidR="004901D4" w:rsidRDefault="004901D4" w:rsidP="00C24E84">
      <w:pPr>
        <w:tabs>
          <w:tab w:val="left" w:pos="6237"/>
        </w:tabs>
        <w:ind w:left="426" w:hanging="426"/>
      </w:pPr>
      <w:r>
        <w:t xml:space="preserve">Nicht als </w:t>
      </w:r>
      <w:r w:rsidR="00E436F2">
        <w:t>Dauerg</w:t>
      </w:r>
      <w:r>
        <w:t xml:space="preserve">rünland genutzte landwirtschaftliche Flächen, die </w:t>
      </w:r>
      <w:r w:rsidRPr="00867425">
        <w:rPr>
          <w:b/>
        </w:rPr>
        <w:t xml:space="preserve">in </w:t>
      </w:r>
      <w:r>
        <w:t>Dauergrünland umgewandelt werden sollen</w:t>
      </w:r>
      <w:r w:rsidR="004370AD">
        <w:t xml:space="preserve"> (Ersatzgrünland)</w:t>
      </w:r>
      <w:r>
        <w:t>:</w:t>
      </w:r>
    </w:p>
    <w:tbl>
      <w:tblPr>
        <w:tblW w:w="0" w:type="auto"/>
        <w:jc w:val="center"/>
        <w:tblInd w:w="-7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2426"/>
        <w:gridCol w:w="1984"/>
        <w:gridCol w:w="1043"/>
        <w:gridCol w:w="1498"/>
        <w:gridCol w:w="934"/>
        <w:gridCol w:w="909"/>
        <w:gridCol w:w="1601"/>
        <w:gridCol w:w="1512"/>
        <w:gridCol w:w="2284"/>
      </w:tblGrid>
      <w:tr w:rsidR="004901D4" w:rsidTr="00C24E84">
        <w:trPr>
          <w:jc w:val="center"/>
        </w:trPr>
        <w:tc>
          <w:tcPr>
            <w:tcW w:w="2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Gemeinde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Gemarkungs-Nr.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Flur-Nr.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Flurstücks-Nr.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Unter- </w:t>
            </w:r>
            <w:r>
              <w:rPr>
                <w:sz w:val="20"/>
              </w:rPr>
              <w:br/>
              <w:t>Nr.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Los-Nr.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D44674">
            <w:pPr>
              <w:tabs>
                <w:tab w:val="left" w:pos="6237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Katasterfläche</w:t>
            </w:r>
            <w:r>
              <w:rPr>
                <w:sz w:val="20"/>
              </w:rPr>
              <w:br/>
              <w:t xml:space="preserve">ha, </w:t>
            </w:r>
            <w:r w:rsidR="00D44674">
              <w:rPr>
                <w:sz w:val="20"/>
              </w:rPr>
              <w:t>a</w:t>
            </w:r>
            <w:r w:rsidR="00140622">
              <w:rPr>
                <w:sz w:val="20"/>
              </w:rPr>
              <w:t>,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D44674">
            <w:pPr>
              <w:tabs>
                <w:tab w:val="left" w:pos="6237"/>
              </w:tabs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Tauschfläche</w:t>
            </w:r>
            <w:r>
              <w:rPr>
                <w:sz w:val="20"/>
              </w:rPr>
              <w:br/>
              <w:t xml:space="preserve">ha, </w:t>
            </w:r>
            <w:r w:rsidR="00D44674">
              <w:rPr>
                <w:sz w:val="20"/>
              </w:rPr>
              <w:t>a</w:t>
            </w:r>
            <w:r w:rsidR="00140622">
              <w:rPr>
                <w:sz w:val="20"/>
              </w:rPr>
              <w:t>,</w:t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Eigentum (E)</w:t>
            </w:r>
          </w:p>
          <w:p w:rsidR="004901D4" w:rsidRDefault="00352EDC" w:rsidP="00352EDC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nicht beantragt (</w:t>
            </w:r>
            <w:proofErr w:type="spellStart"/>
            <w:r>
              <w:rPr>
                <w:sz w:val="20"/>
              </w:rPr>
              <w:t>nb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br/>
              <w:t>(</w:t>
            </w:r>
            <w:r w:rsidRPr="00352EDC">
              <w:rPr>
                <w:sz w:val="18"/>
                <w:szCs w:val="18"/>
              </w:rPr>
              <w:t>ggf. Mehrfachnennung)</w:t>
            </w:r>
          </w:p>
        </w:tc>
      </w:tr>
      <w:tr w:rsidR="004901D4" w:rsidTr="00AB001E">
        <w:trPr>
          <w:trHeight w:val="453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</w:tr>
      <w:tr w:rsidR="004901D4" w:rsidTr="00780C0A">
        <w:trPr>
          <w:trHeight w:val="521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</w:tr>
      <w:tr w:rsidR="004901D4" w:rsidTr="00780C0A">
        <w:trPr>
          <w:trHeight w:val="515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D4" w:rsidRDefault="004901D4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</w:tr>
      <w:tr w:rsidR="004A2BDC" w:rsidTr="00780C0A">
        <w:trPr>
          <w:trHeight w:val="515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</w:tr>
      <w:tr w:rsidR="004A2BDC" w:rsidTr="00AB001E">
        <w:trPr>
          <w:trHeight w:val="458"/>
          <w:jc w:val="center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2BDC" w:rsidRDefault="004A2BDC" w:rsidP="004901D4">
            <w:pPr>
              <w:tabs>
                <w:tab w:val="left" w:pos="6237"/>
              </w:tabs>
              <w:spacing w:before="120"/>
              <w:rPr>
                <w:sz w:val="20"/>
              </w:rPr>
            </w:pPr>
          </w:p>
        </w:tc>
      </w:tr>
    </w:tbl>
    <w:p w:rsidR="004901D4" w:rsidRDefault="004901D4" w:rsidP="000B31DC">
      <w:pPr>
        <w:rPr>
          <w:u w:val="single"/>
        </w:rPr>
      </w:pPr>
    </w:p>
    <w:p w:rsidR="004A2BDC" w:rsidRDefault="004A2BDC" w:rsidP="000B31DC">
      <w:pPr>
        <w:rPr>
          <w:b/>
          <w:sz w:val="22"/>
          <w:u w:val="single"/>
        </w:rPr>
      </w:pPr>
    </w:p>
    <w:p w:rsidR="004A2BDC" w:rsidRDefault="004A2BDC" w:rsidP="00780C0A">
      <w:pPr>
        <w:spacing w:before="120"/>
        <w:rPr>
          <w:b/>
          <w:sz w:val="22"/>
          <w:u w:val="single"/>
        </w:rPr>
      </w:pPr>
    </w:p>
    <w:p w:rsidR="000B31DC" w:rsidRPr="00272973" w:rsidRDefault="006F7A34" w:rsidP="00780C0A">
      <w:pPr>
        <w:spacing w:before="120"/>
        <w:rPr>
          <w:b/>
          <w:szCs w:val="24"/>
          <w:u w:val="single"/>
        </w:rPr>
      </w:pPr>
      <w:r w:rsidRPr="00272973">
        <w:rPr>
          <w:b/>
          <w:szCs w:val="24"/>
          <w:u w:val="single"/>
        </w:rPr>
        <w:t>Erklärung</w:t>
      </w:r>
      <w:r w:rsidR="00F540F5" w:rsidRPr="00272973">
        <w:rPr>
          <w:b/>
          <w:szCs w:val="24"/>
          <w:u w:val="single"/>
        </w:rPr>
        <w:t xml:space="preserve"> des Bewirtschafters, der Dauergrünland neu anlegt</w:t>
      </w:r>
    </w:p>
    <w:p w:rsidR="004A2BDC" w:rsidRPr="00272973" w:rsidRDefault="004A2BDC" w:rsidP="00780C0A">
      <w:pPr>
        <w:spacing w:before="120"/>
        <w:rPr>
          <w:b/>
          <w:szCs w:val="24"/>
          <w:u w:val="single"/>
        </w:rPr>
      </w:pPr>
    </w:p>
    <w:p w:rsidR="004901D4" w:rsidRPr="00272973" w:rsidRDefault="004901D4" w:rsidP="00780C0A">
      <w:pPr>
        <w:numPr>
          <w:ilvl w:val="0"/>
          <w:numId w:val="1"/>
        </w:numPr>
        <w:spacing w:before="120"/>
        <w:ind w:left="284" w:hanging="284"/>
        <w:rPr>
          <w:szCs w:val="24"/>
        </w:rPr>
      </w:pPr>
      <w:r w:rsidRPr="00272973">
        <w:rPr>
          <w:szCs w:val="24"/>
        </w:rPr>
        <w:t xml:space="preserve">Ich bin </w:t>
      </w:r>
      <w:r w:rsidR="001A4B5D" w:rsidRPr="00272973">
        <w:rPr>
          <w:b/>
          <w:szCs w:val="24"/>
        </w:rPr>
        <w:t>Bewirtschafter</w:t>
      </w:r>
      <w:r w:rsidRPr="00272973">
        <w:rPr>
          <w:szCs w:val="24"/>
        </w:rPr>
        <w:t xml:space="preserve"> der oben aufgeführten </w:t>
      </w:r>
      <w:r w:rsidR="00DD1393" w:rsidRPr="00272973">
        <w:rPr>
          <w:szCs w:val="24"/>
        </w:rPr>
        <w:t>F</w:t>
      </w:r>
      <w:r w:rsidRPr="00272973">
        <w:rPr>
          <w:szCs w:val="24"/>
        </w:rPr>
        <w:t>lächen</w:t>
      </w:r>
      <w:r w:rsidR="004370AD" w:rsidRPr="00272973">
        <w:rPr>
          <w:szCs w:val="24"/>
        </w:rPr>
        <w:t>.</w:t>
      </w:r>
      <w:r w:rsidR="007E102D" w:rsidRPr="00272973">
        <w:rPr>
          <w:szCs w:val="24"/>
        </w:rPr>
        <w:t xml:space="preserve"> </w:t>
      </w:r>
    </w:p>
    <w:p w:rsidR="004901D4" w:rsidRPr="00272973" w:rsidRDefault="004901D4" w:rsidP="00780C0A">
      <w:pPr>
        <w:numPr>
          <w:ilvl w:val="0"/>
          <w:numId w:val="1"/>
        </w:numPr>
        <w:spacing w:before="120"/>
        <w:ind w:left="284" w:hanging="284"/>
        <w:rPr>
          <w:szCs w:val="24"/>
        </w:rPr>
      </w:pPr>
      <w:r w:rsidRPr="00272973">
        <w:rPr>
          <w:szCs w:val="24"/>
        </w:rPr>
        <w:t xml:space="preserve">Ich bin </w:t>
      </w:r>
      <w:r w:rsidR="001A4B5D" w:rsidRPr="00272973">
        <w:rPr>
          <w:szCs w:val="24"/>
        </w:rPr>
        <w:t xml:space="preserve">bereit die </w:t>
      </w:r>
      <w:r w:rsidRPr="00272973">
        <w:rPr>
          <w:szCs w:val="24"/>
        </w:rPr>
        <w:t>Neuanlage/</w:t>
      </w:r>
      <w:proofErr w:type="spellStart"/>
      <w:r w:rsidRPr="00272973">
        <w:rPr>
          <w:szCs w:val="24"/>
        </w:rPr>
        <w:t>Ne</w:t>
      </w:r>
      <w:r w:rsidR="00F348D6" w:rsidRPr="00272973">
        <w:rPr>
          <w:szCs w:val="24"/>
        </w:rPr>
        <w:t>u</w:t>
      </w:r>
      <w:r w:rsidRPr="00272973">
        <w:rPr>
          <w:szCs w:val="24"/>
        </w:rPr>
        <w:t>ansaat</w:t>
      </w:r>
      <w:proofErr w:type="spellEnd"/>
      <w:r w:rsidRPr="00272973">
        <w:rPr>
          <w:szCs w:val="24"/>
        </w:rPr>
        <w:t xml:space="preserve"> von Dauergrün</w:t>
      </w:r>
      <w:r w:rsidR="00DD1393" w:rsidRPr="00272973">
        <w:rPr>
          <w:szCs w:val="24"/>
        </w:rPr>
        <w:t>l</w:t>
      </w:r>
      <w:r w:rsidRPr="00272973">
        <w:rPr>
          <w:szCs w:val="24"/>
        </w:rPr>
        <w:t xml:space="preserve">and im Rahmen einer </w:t>
      </w:r>
      <w:r w:rsidR="00DD1393" w:rsidRPr="00272973">
        <w:rPr>
          <w:szCs w:val="24"/>
        </w:rPr>
        <w:t>G</w:t>
      </w:r>
      <w:r w:rsidRPr="00272973">
        <w:rPr>
          <w:szCs w:val="24"/>
        </w:rPr>
        <w:t xml:space="preserve">enehmigung des Antrags auf </w:t>
      </w:r>
      <w:r w:rsidR="00DD1393" w:rsidRPr="00272973">
        <w:rPr>
          <w:szCs w:val="24"/>
        </w:rPr>
        <w:t>G</w:t>
      </w:r>
      <w:r w:rsidRPr="00272973">
        <w:rPr>
          <w:szCs w:val="24"/>
        </w:rPr>
        <w:t>rünl</w:t>
      </w:r>
      <w:r w:rsidR="00DD1393" w:rsidRPr="00272973">
        <w:rPr>
          <w:szCs w:val="24"/>
        </w:rPr>
        <w:t>a</w:t>
      </w:r>
      <w:r w:rsidRPr="00272973">
        <w:rPr>
          <w:szCs w:val="24"/>
        </w:rPr>
        <w:t>ndumw</w:t>
      </w:r>
      <w:r w:rsidR="00DD1393" w:rsidRPr="00272973">
        <w:rPr>
          <w:szCs w:val="24"/>
        </w:rPr>
        <w:t>a</w:t>
      </w:r>
      <w:r w:rsidRPr="00272973">
        <w:rPr>
          <w:szCs w:val="24"/>
        </w:rPr>
        <w:t xml:space="preserve">ndlung gemäß </w:t>
      </w:r>
      <w:r w:rsidR="00B01119" w:rsidRPr="00272973">
        <w:rPr>
          <w:szCs w:val="24"/>
        </w:rPr>
        <w:t xml:space="preserve">§16 Abs. 3 Satz 2 Nummer 3 </w:t>
      </w:r>
      <w:r w:rsidR="00001BE0" w:rsidRPr="00272973">
        <w:rPr>
          <w:szCs w:val="24"/>
        </w:rPr>
        <w:t xml:space="preserve">DirektZahlDurchfG und </w:t>
      </w:r>
      <w:r w:rsidR="00B01119" w:rsidRPr="00272973">
        <w:rPr>
          <w:szCs w:val="24"/>
        </w:rPr>
        <w:t>§ 27a Abs</w:t>
      </w:r>
      <w:r w:rsidR="00A13D21" w:rsidRPr="00272973">
        <w:rPr>
          <w:szCs w:val="24"/>
        </w:rPr>
        <w:t>.</w:t>
      </w:r>
      <w:r w:rsidR="00B01119" w:rsidRPr="00272973">
        <w:rPr>
          <w:szCs w:val="24"/>
        </w:rPr>
        <w:t xml:space="preserve"> 2 Nummer 1 </w:t>
      </w:r>
      <w:r w:rsidRPr="00272973">
        <w:rPr>
          <w:szCs w:val="24"/>
        </w:rPr>
        <w:t xml:space="preserve">LLG auf den oben aufgeführten </w:t>
      </w:r>
      <w:r w:rsidR="00DD1393" w:rsidRPr="00272973">
        <w:rPr>
          <w:szCs w:val="24"/>
        </w:rPr>
        <w:t>F</w:t>
      </w:r>
      <w:r w:rsidRPr="00272973">
        <w:rPr>
          <w:szCs w:val="24"/>
        </w:rPr>
        <w:t xml:space="preserve">lächen </w:t>
      </w:r>
      <w:r w:rsidR="001A4B5D" w:rsidRPr="00272973">
        <w:rPr>
          <w:szCs w:val="24"/>
        </w:rPr>
        <w:t>durchzuführen</w:t>
      </w:r>
      <w:r w:rsidRPr="00272973">
        <w:rPr>
          <w:szCs w:val="24"/>
        </w:rPr>
        <w:t>.</w:t>
      </w:r>
    </w:p>
    <w:p w:rsidR="00670B9C" w:rsidRDefault="004901D4" w:rsidP="00780C0A">
      <w:pPr>
        <w:numPr>
          <w:ilvl w:val="0"/>
          <w:numId w:val="1"/>
        </w:numPr>
        <w:spacing w:before="120"/>
        <w:ind w:left="284" w:hanging="284"/>
        <w:rPr>
          <w:sz w:val="22"/>
        </w:rPr>
      </w:pPr>
      <w:r w:rsidRPr="00272973">
        <w:rPr>
          <w:szCs w:val="24"/>
        </w:rPr>
        <w:t>Mir ist bekannt, dass die</w:t>
      </w:r>
      <w:r w:rsidR="00352EDC" w:rsidRPr="00272973">
        <w:rPr>
          <w:szCs w:val="24"/>
        </w:rPr>
        <w:t xml:space="preserve"> </w:t>
      </w:r>
      <w:r w:rsidR="00DD1393" w:rsidRPr="00272973">
        <w:rPr>
          <w:szCs w:val="24"/>
        </w:rPr>
        <w:t xml:space="preserve">Flächen nach Genehmigung des Antrags auf </w:t>
      </w:r>
      <w:r w:rsidR="00352EDC" w:rsidRPr="00272973">
        <w:rPr>
          <w:szCs w:val="24"/>
        </w:rPr>
        <w:t>Dauerg</w:t>
      </w:r>
      <w:r w:rsidR="00DD1393" w:rsidRPr="00272973">
        <w:rPr>
          <w:szCs w:val="24"/>
        </w:rPr>
        <w:t>rünl</w:t>
      </w:r>
      <w:r w:rsidR="00352EDC" w:rsidRPr="00272973">
        <w:rPr>
          <w:szCs w:val="24"/>
        </w:rPr>
        <w:t>a</w:t>
      </w:r>
      <w:r w:rsidR="00DD1393" w:rsidRPr="00272973">
        <w:rPr>
          <w:szCs w:val="24"/>
        </w:rPr>
        <w:t xml:space="preserve">ndumwandlung künftig den Bestimmungen des </w:t>
      </w:r>
      <w:r w:rsidR="00352EDC" w:rsidRPr="00272973">
        <w:rPr>
          <w:szCs w:val="24"/>
        </w:rPr>
        <w:t>Dauerg</w:t>
      </w:r>
      <w:r w:rsidR="00DD1393" w:rsidRPr="00272973">
        <w:rPr>
          <w:szCs w:val="24"/>
        </w:rPr>
        <w:t>rünl</w:t>
      </w:r>
      <w:r w:rsidR="00352EDC" w:rsidRPr="00272973">
        <w:rPr>
          <w:szCs w:val="24"/>
        </w:rPr>
        <w:t>a</w:t>
      </w:r>
      <w:r w:rsidR="00DD1393" w:rsidRPr="00272973">
        <w:rPr>
          <w:szCs w:val="24"/>
        </w:rPr>
        <w:t>ndumwandlungsverbotes im</w:t>
      </w:r>
      <w:r w:rsidR="00001BE0" w:rsidRPr="00272973">
        <w:rPr>
          <w:rFonts w:ascii="Calibri" w:hAnsi="Calibri"/>
          <w:szCs w:val="24"/>
        </w:rPr>
        <w:t xml:space="preserve"> </w:t>
      </w:r>
      <w:r w:rsidR="00001BE0" w:rsidRPr="00272973">
        <w:rPr>
          <w:szCs w:val="24"/>
        </w:rPr>
        <w:t>Direkt</w:t>
      </w:r>
      <w:r w:rsidR="00DD28A4" w:rsidRPr="00272973">
        <w:rPr>
          <w:szCs w:val="24"/>
        </w:rPr>
        <w:t>z</w:t>
      </w:r>
      <w:r w:rsidR="00EC0101" w:rsidRPr="00272973">
        <w:rPr>
          <w:szCs w:val="24"/>
        </w:rPr>
        <w:t>ahl</w:t>
      </w:r>
      <w:r w:rsidR="00DD28A4" w:rsidRPr="00272973">
        <w:rPr>
          <w:szCs w:val="24"/>
        </w:rPr>
        <w:t>ungen-</w:t>
      </w:r>
      <w:r w:rsidR="006578AD" w:rsidRPr="00272973">
        <w:rPr>
          <w:szCs w:val="24"/>
        </w:rPr>
        <w:t>Durchf</w:t>
      </w:r>
      <w:r w:rsidR="00DD28A4" w:rsidRPr="00272973">
        <w:rPr>
          <w:szCs w:val="24"/>
        </w:rPr>
        <w:t>ührungsgesetz</w:t>
      </w:r>
      <w:r w:rsidR="00001BE0" w:rsidRPr="00272973">
        <w:rPr>
          <w:szCs w:val="24"/>
        </w:rPr>
        <w:t xml:space="preserve"> und</w:t>
      </w:r>
      <w:r w:rsidR="00E1565D" w:rsidRPr="00272973">
        <w:rPr>
          <w:szCs w:val="24"/>
        </w:rPr>
        <w:t xml:space="preserve"> </w:t>
      </w:r>
      <w:r w:rsidR="00DD1393" w:rsidRPr="00272973">
        <w:rPr>
          <w:szCs w:val="24"/>
        </w:rPr>
        <w:t>L</w:t>
      </w:r>
      <w:r w:rsidR="00DD28A4" w:rsidRPr="00272973">
        <w:rPr>
          <w:szCs w:val="24"/>
        </w:rPr>
        <w:t>andwirtschafts- und Landeskulturgesetzes</w:t>
      </w:r>
      <w:r w:rsidR="00DD1393" w:rsidRPr="00272973">
        <w:rPr>
          <w:szCs w:val="24"/>
        </w:rPr>
        <w:t xml:space="preserve"> unterliegen und künftig als </w:t>
      </w:r>
      <w:r w:rsidR="006F7A34" w:rsidRPr="00272973">
        <w:rPr>
          <w:szCs w:val="24"/>
        </w:rPr>
        <w:t xml:space="preserve">Dauergrünland zu erhalten </w:t>
      </w:r>
      <w:r w:rsidR="00515A8E" w:rsidRPr="00272973">
        <w:rPr>
          <w:szCs w:val="24"/>
        </w:rPr>
        <w:t xml:space="preserve">sowie ggf. </w:t>
      </w:r>
      <w:r w:rsidR="00DD1393" w:rsidRPr="00272973">
        <w:rPr>
          <w:szCs w:val="24"/>
        </w:rPr>
        <w:t xml:space="preserve">als </w:t>
      </w:r>
      <w:r w:rsidR="006F7A34" w:rsidRPr="00272973">
        <w:rPr>
          <w:szCs w:val="24"/>
        </w:rPr>
        <w:t>solche</w:t>
      </w:r>
      <w:r w:rsidR="00DD1393" w:rsidRPr="00272973">
        <w:rPr>
          <w:szCs w:val="24"/>
        </w:rPr>
        <w:t>s</w:t>
      </w:r>
      <w:r w:rsidR="006F7A34" w:rsidRPr="00272973">
        <w:rPr>
          <w:szCs w:val="24"/>
        </w:rPr>
        <w:t xml:space="preserve"> in den folgenden</w:t>
      </w:r>
      <w:r w:rsidR="00515A8E" w:rsidRPr="00272973">
        <w:rPr>
          <w:szCs w:val="24"/>
        </w:rPr>
        <w:t xml:space="preserve"> </w:t>
      </w:r>
      <w:r w:rsidR="00DD28A4" w:rsidRPr="00272973">
        <w:rPr>
          <w:szCs w:val="24"/>
        </w:rPr>
        <w:t>fünf</w:t>
      </w:r>
      <w:r w:rsidR="006F7A34" w:rsidRPr="00272973">
        <w:rPr>
          <w:szCs w:val="24"/>
        </w:rPr>
        <w:t xml:space="preserve"> Jahren im Gemeinsamen Antrag auszuweisen sind. Während dieses Zeitraumes k</w:t>
      </w:r>
      <w:r w:rsidR="00352EDC" w:rsidRPr="00272973">
        <w:rPr>
          <w:szCs w:val="24"/>
        </w:rPr>
        <w:t>önnen</w:t>
      </w:r>
      <w:r w:rsidR="006F7A34" w:rsidRPr="00272973">
        <w:rPr>
          <w:szCs w:val="24"/>
        </w:rPr>
        <w:t xml:space="preserve"> die Fläche</w:t>
      </w:r>
      <w:r w:rsidR="00352EDC" w:rsidRPr="00272973">
        <w:rPr>
          <w:szCs w:val="24"/>
        </w:rPr>
        <w:t>n</w:t>
      </w:r>
      <w:r w:rsidR="006F7A34" w:rsidRPr="00272973">
        <w:rPr>
          <w:szCs w:val="24"/>
        </w:rPr>
        <w:t xml:space="preserve"> nicht erneut Bestandteil eines Genehmigungsverfahrens sein.</w:t>
      </w:r>
      <w:r w:rsidR="006F7A34" w:rsidRPr="00D60391">
        <w:rPr>
          <w:sz w:val="22"/>
        </w:rPr>
        <w:br/>
      </w:r>
    </w:p>
    <w:p w:rsidR="004A2BDC" w:rsidRDefault="004A2BDC" w:rsidP="00780C0A">
      <w:pPr>
        <w:spacing w:before="120"/>
        <w:rPr>
          <w:sz w:val="22"/>
        </w:rPr>
      </w:pPr>
    </w:p>
    <w:p w:rsidR="0023740E" w:rsidRDefault="0023740E" w:rsidP="00780C0A">
      <w:pPr>
        <w:spacing w:before="120"/>
        <w:rPr>
          <w:sz w:val="22"/>
        </w:rPr>
      </w:pPr>
    </w:p>
    <w:p w:rsidR="004A2BDC" w:rsidRPr="00D60391" w:rsidRDefault="004A2BDC" w:rsidP="00780C0A">
      <w:pPr>
        <w:spacing w:before="120"/>
        <w:rPr>
          <w:sz w:val="22"/>
        </w:rPr>
      </w:pPr>
    </w:p>
    <w:p w:rsidR="000B31DC" w:rsidRDefault="000B31DC" w:rsidP="000B31DC">
      <w:r>
        <w:t xml:space="preserve">____________________________ </w:t>
      </w:r>
      <w:r>
        <w:tab/>
      </w:r>
      <w:r>
        <w:tab/>
      </w:r>
      <w:r w:rsidR="00CA1743">
        <w:tab/>
      </w:r>
      <w:r w:rsidR="00CA1743">
        <w:tab/>
      </w:r>
      <w:r w:rsidR="00CA1743">
        <w:tab/>
      </w:r>
      <w:r w:rsidR="00C278F2">
        <w:tab/>
      </w:r>
      <w:r>
        <w:tab/>
        <w:t>__________________________</w:t>
      </w:r>
      <w:r w:rsidR="00CA1743">
        <w:t>_____________</w:t>
      </w:r>
      <w:r>
        <w:t>_</w:t>
      </w:r>
    </w:p>
    <w:p w:rsidR="000B31DC" w:rsidRPr="00C278F2" w:rsidRDefault="000B31DC" w:rsidP="000B31DC">
      <w:pPr>
        <w:tabs>
          <w:tab w:val="left" w:pos="6237"/>
        </w:tabs>
        <w:rPr>
          <w:sz w:val="20"/>
          <w:szCs w:val="20"/>
        </w:rPr>
      </w:pPr>
      <w:r w:rsidRPr="00C278F2">
        <w:rPr>
          <w:sz w:val="20"/>
          <w:szCs w:val="20"/>
        </w:rPr>
        <w:t>Ort, Datum</w:t>
      </w:r>
      <w:r w:rsidRPr="00C278F2">
        <w:rPr>
          <w:sz w:val="20"/>
          <w:szCs w:val="20"/>
        </w:rPr>
        <w:tab/>
      </w:r>
      <w:r w:rsidR="00CA1743" w:rsidRPr="00C278F2">
        <w:rPr>
          <w:sz w:val="20"/>
          <w:szCs w:val="20"/>
        </w:rPr>
        <w:tab/>
      </w:r>
      <w:r w:rsidR="00CA1743" w:rsidRPr="00C278F2">
        <w:rPr>
          <w:sz w:val="20"/>
          <w:szCs w:val="20"/>
        </w:rPr>
        <w:tab/>
      </w:r>
      <w:r w:rsidR="00C278F2" w:rsidRPr="00C278F2">
        <w:rPr>
          <w:sz w:val="20"/>
          <w:szCs w:val="20"/>
        </w:rPr>
        <w:tab/>
      </w:r>
      <w:r w:rsidR="00CA1743" w:rsidRPr="00C278F2">
        <w:rPr>
          <w:sz w:val="20"/>
          <w:szCs w:val="20"/>
        </w:rPr>
        <w:tab/>
      </w:r>
      <w:r w:rsidRPr="00C278F2">
        <w:rPr>
          <w:sz w:val="20"/>
          <w:szCs w:val="20"/>
        </w:rPr>
        <w:t xml:space="preserve">Unterschrift </w:t>
      </w:r>
      <w:r w:rsidR="00CA1743" w:rsidRPr="00C278F2">
        <w:rPr>
          <w:sz w:val="20"/>
          <w:szCs w:val="20"/>
        </w:rPr>
        <w:t xml:space="preserve">des </w:t>
      </w:r>
      <w:r w:rsidR="00515037">
        <w:rPr>
          <w:sz w:val="20"/>
          <w:szCs w:val="20"/>
        </w:rPr>
        <w:t>Bewirtschafters</w:t>
      </w:r>
      <w:r w:rsidR="00CA1743" w:rsidRPr="00C278F2">
        <w:rPr>
          <w:sz w:val="20"/>
          <w:szCs w:val="20"/>
        </w:rPr>
        <w:t xml:space="preserve">/der </w:t>
      </w:r>
      <w:r w:rsidR="00515037">
        <w:rPr>
          <w:sz w:val="20"/>
          <w:szCs w:val="20"/>
        </w:rPr>
        <w:t>Bewirtschafter</w:t>
      </w:r>
      <w:r w:rsidR="00CA1743" w:rsidRPr="00C278F2">
        <w:rPr>
          <w:sz w:val="20"/>
          <w:szCs w:val="20"/>
        </w:rPr>
        <w:t>in</w:t>
      </w:r>
    </w:p>
    <w:p w:rsidR="004A2BDC" w:rsidRDefault="004A2BDC" w:rsidP="00C278F2">
      <w:pPr>
        <w:tabs>
          <w:tab w:val="left" w:pos="6237"/>
        </w:tabs>
        <w:spacing w:before="240"/>
      </w:pPr>
    </w:p>
    <w:p w:rsidR="0023740E" w:rsidRDefault="0023740E" w:rsidP="00C278F2">
      <w:pPr>
        <w:tabs>
          <w:tab w:val="left" w:pos="6237"/>
        </w:tabs>
        <w:spacing w:before="240"/>
      </w:pPr>
    </w:p>
    <w:p w:rsidR="004A2BDC" w:rsidRDefault="0023740E" w:rsidP="00C278F2">
      <w:pPr>
        <w:tabs>
          <w:tab w:val="left" w:pos="6237"/>
        </w:tabs>
        <w:spacing w:before="240"/>
      </w:pPr>
      <w:r>
        <w:t>Hinweis:</w:t>
      </w:r>
    </w:p>
    <w:p w:rsidR="00515037" w:rsidRDefault="00515037" w:rsidP="00C278F2">
      <w:pPr>
        <w:tabs>
          <w:tab w:val="left" w:pos="6237"/>
        </w:tabs>
        <w:spacing w:before="240"/>
      </w:pPr>
      <w:r>
        <w:t xml:space="preserve">Falls der/die Bewirtschafter/in </w:t>
      </w:r>
      <w:r w:rsidRPr="004D71A6">
        <w:rPr>
          <w:b/>
        </w:rPr>
        <w:t>nicht gleichzeitig</w:t>
      </w:r>
      <w:r>
        <w:t xml:space="preserve"> der/die </w:t>
      </w:r>
      <w:r w:rsidR="00CA1743">
        <w:t>Eigentümer/in der oben aufgeführten Fläche(n)</w:t>
      </w:r>
      <w:r>
        <w:t xml:space="preserve"> ist</w:t>
      </w:r>
      <w:r w:rsidR="0023740E">
        <w:t>, ist dem Antrag auf Genehmigung der Umwandlung von Dauergrünland zusätzlich zu dieser Bereitschaftserklärung die Einverständniserklärung des Eigentümers/der Eigentümerin beizufügen.</w:t>
      </w:r>
    </w:p>
    <w:p w:rsidR="00CA1743" w:rsidRDefault="00CA1743" w:rsidP="005E3E8C">
      <w:pPr>
        <w:tabs>
          <w:tab w:val="left" w:pos="6237"/>
        </w:tabs>
        <w:spacing w:before="120"/>
      </w:pPr>
    </w:p>
    <w:sectPr w:rsidR="00CA1743" w:rsidSect="00AB001E">
      <w:footerReference w:type="default" r:id="rId9"/>
      <w:footerReference w:type="first" r:id="rId10"/>
      <w:pgSz w:w="16838" w:h="11906" w:orient="landscape" w:code="9"/>
      <w:pgMar w:top="454" w:right="1021" w:bottom="244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88" w:rsidRDefault="00CE4A88" w:rsidP="007B3832">
      <w:r>
        <w:separator/>
      </w:r>
    </w:p>
  </w:endnote>
  <w:endnote w:type="continuationSeparator" w:id="0">
    <w:p w:rsidR="00CE4A88" w:rsidRDefault="00CE4A88" w:rsidP="007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C" w:rsidRPr="00AB001E" w:rsidRDefault="00E33194" w:rsidP="005E3E8C">
    <w:pPr>
      <w:widowControl w:val="0"/>
      <w:tabs>
        <w:tab w:val="left" w:pos="1440"/>
      </w:tabs>
      <w:autoSpaceDE w:val="0"/>
      <w:autoSpaceDN w:val="0"/>
      <w:adjustRightInd w:val="0"/>
      <w:jc w:val="both"/>
      <w:rPr>
        <w:rFonts w:eastAsia="Times New Roman" w:cs="Times New Roman"/>
        <w:color w:val="A6A6A6"/>
        <w:szCs w:val="20"/>
        <w:lang w:eastAsia="de-DE"/>
      </w:rPr>
    </w:pPr>
    <w:proofErr w:type="spellStart"/>
    <w:r>
      <w:rPr>
        <w:rFonts w:eastAsia="Times New Roman" w:cs="Times New Roman"/>
        <w:color w:val="A6A6A6"/>
        <w:sz w:val="20"/>
        <w:szCs w:val="20"/>
        <w:lang w:eastAsia="de-DE"/>
      </w:rPr>
      <w:t>DirektzahlZahlDurchfG</w:t>
    </w:r>
    <w:proofErr w:type="spellEnd"/>
    <w:r>
      <w:rPr>
        <w:rFonts w:eastAsia="Times New Roman" w:cs="Times New Roman"/>
        <w:color w:val="A6A6A6"/>
        <w:sz w:val="20"/>
        <w:szCs w:val="20"/>
        <w:lang w:eastAsia="de-DE"/>
      </w:rPr>
      <w:t xml:space="preserve"> /</w:t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 xml:space="preserve"> LLG  - </w:t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ab/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ab/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ab/>
      <w:t xml:space="preserve"> Be</w:t>
    </w:r>
    <w:r w:rsidR="00E436F2" w:rsidRPr="00AB001E">
      <w:rPr>
        <w:rFonts w:eastAsia="Times New Roman" w:cs="Times New Roman"/>
        <w:color w:val="A6A6A6"/>
        <w:sz w:val="20"/>
        <w:szCs w:val="20"/>
        <w:lang w:eastAsia="de-DE"/>
      </w:rPr>
      <w:t>reitschaftserklärung Neuanlage Dauerg</w:t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>rünland</w:t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ab/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ab/>
      <w:t xml:space="preserve"> </w:t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ab/>
      <w:t xml:space="preserve"> </w:t>
    </w:r>
    <w:r>
      <w:rPr>
        <w:rFonts w:eastAsia="Times New Roman" w:cs="Times New Roman"/>
        <w:color w:val="A6A6A6"/>
        <w:sz w:val="20"/>
        <w:szCs w:val="20"/>
        <w:lang w:eastAsia="de-DE"/>
      </w:rPr>
      <w:t>07.03.</w:t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>.201</w:t>
    </w:r>
    <w:r w:rsidR="00854D94">
      <w:rPr>
        <w:rFonts w:eastAsia="Times New Roman" w:cs="Times New Roman"/>
        <w:color w:val="A6A6A6"/>
        <w:sz w:val="20"/>
        <w:szCs w:val="20"/>
        <w:lang w:eastAsia="de-DE"/>
      </w:rPr>
      <w:t>8</w:t>
    </w:r>
    <w:r>
      <w:rPr>
        <w:rFonts w:eastAsia="Times New Roman" w:cs="Times New Roman"/>
        <w:color w:val="A6A6A6"/>
        <w:sz w:val="20"/>
        <w:szCs w:val="20"/>
        <w:lang w:eastAsia="de-DE"/>
      </w:rPr>
      <w:t>,</w:t>
    </w:r>
    <w:r w:rsidR="005E3E8C" w:rsidRPr="00AB001E">
      <w:rPr>
        <w:rFonts w:eastAsia="Times New Roman" w:cs="Times New Roman"/>
        <w:color w:val="A6A6A6"/>
        <w:sz w:val="20"/>
        <w:szCs w:val="20"/>
        <w:lang w:eastAsia="de-DE"/>
      </w:rPr>
      <w:t xml:space="preserve"> MLR-23/25 </w:t>
    </w:r>
  </w:p>
  <w:p w:rsidR="005E3E8C" w:rsidRPr="00AB001E" w:rsidRDefault="005E3E8C" w:rsidP="005E3E8C">
    <w:pPr>
      <w:pStyle w:val="Fuzeile"/>
      <w:tabs>
        <w:tab w:val="clear" w:pos="4536"/>
        <w:tab w:val="clear" w:pos="9072"/>
        <w:tab w:val="center" w:pos="7143"/>
        <w:tab w:val="right" w:pos="14286"/>
      </w:tabs>
      <w:rPr>
        <w:color w:val="A6A6A6"/>
      </w:rPr>
    </w:pPr>
  </w:p>
  <w:p w:rsidR="004A2BDC" w:rsidRPr="00AB001E" w:rsidRDefault="004A2BDC">
    <w:pPr>
      <w:pStyle w:val="Fuzeile"/>
      <w:rPr>
        <w:color w:val="A6A6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6E" w:rsidRPr="00AB001E" w:rsidRDefault="00E33194" w:rsidP="00AA6C6E">
    <w:pPr>
      <w:widowControl w:val="0"/>
      <w:tabs>
        <w:tab w:val="left" w:pos="1440"/>
      </w:tabs>
      <w:autoSpaceDE w:val="0"/>
      <w:autoSpaceDN w:val="0"/>
      <w:adjustRightInd w:val="0"/>
      <w:jc w:val="both"/>
      <w:rPr>
        <w:rFonts w:eastAsia="Times New Roman" w:cs="Times New Roman"/>
        <w:color w:val="A6A6A6"/>
        <w:szCs w:val="20"/>
        <w:lang w:eastAsia="de-DE"/>
      </w:rPr>
    </w:pPr>
    <w:proofErr w:type="spellStart"/>
    <w:r>
      <w:rPr>
        <w:rFonts w:eastAsia="Times New Roman" w:cs="Times New Roman"/>
        <w:color w:val="A6A6A6"/>
        <w:sz w:val="20"/>
        <w:szCs w:val="20"/>
        <w:lang w:eastAsia="de-DE"/>
      </w:rPr>
      <w:t>DirektzahlZahlDurchfG</w:t>
    </w:r>
    <w:proofErr w:type="spellEnd"/>
    <w:r>
      <w:rPr>
        <w:rFonts w:eastAsia="Times New Roman" w:cs="Times New Roman"/>
        <w:color w:val="A6A6A6"/>
        <w:sz w:val="20"/>
        <w:szCs w:val="20"/>
        <w:lang w:eastAsia="de-DE"/>
      </w:rPr>
      <w:t xml:space="preserve"> / </w:t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 xml:space="preserve">LLG  - </w:t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ab/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ab/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ab/>
      <w:t xml:space="preserve"> Bereitschaftserklärung Neuanlage </w:t>
    </w:r>
    <w:r w:rsidR="00E436F2" w:rsidRPr="00AB001E">
      <w:rPr>
        <w:rFonts w:eastAsia="Times New Roman" w:cs="Times New Roman"/>
        <w:color w:val="A6A6A6"/>
        <w:sz w:val="20"/>
        <w:szCs w:val="20"/>
        <w:lang w:eastAsia="de-DE"/>
      </w:rPr>
      <w:t>Dauerg</w:t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>rünland</w:t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ab/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ab/>
      <w:t xml:space="preserve"> </w:t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ab/>
      <w:t xml:space="preserve"> </w:t>
    </w:r>
    <w:r w:rsidR="00FF4183">
      <w:rPr>
        <w:rFonts w:eastAsia="Times New Roman" w:cs="Times New Roman"/>
        <w:color w:val="A6A6A6"/>
        <w:sz w:val="20"/>
        <w:szCs w:val="20"/>
        <w:lang w:eastAsia="de-DE"/>
      </w:rPr>
      <w:t>08</w:t>
    </w:r>
    <w:r>
      <w:rPr>
        <w:rFonts w:eastAsia="Times New Roman" w:cs="Times New Roman"/>
        <w:color w:val="A6A6A6"/>
        <w:sz w:val="20"/>
        <w:szCs w:val="20"/>
        <w:lang w:eastAsia="de-DE"/>
      </w:rPr>
      <w:t>.03.</w:t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>201</w:t>
    </w:r>
    <w:r w:rsidR="00854D94">
      <w:rPr>
        <w:rFonts w:eastAsia="Times New Roman" w:cs="Times New Roman"/>
        <w:color w:val="A6A6A6"/>
        <w:sz w:val="20"/>
        <w:szCs w:val="20"/>
        <w:lang w:eastAsia="de-DE"/>
      </w:rPr>
      <w:t>8</w:t>
    </w:r>
    <w:r>
      <w:rPr>
        <w:rFonts w:eastAsia="Times New Roman" w:cs="Times New Roman"/>
        <w:color w:val="A6A6A6"/>
        <w:sz w:val="20"/>
        <w:szCs w:val="20"/>
        <w:lang w:eastAsia="de-DE"/>
      </w:rPr>
      <w:t xml:space="preserve">, </w:t>
    </w:r>
    <w:r w:rsidR="00AA6C6E" w:rsidRPr="00AB001E">
      <w:rPr>
        <w:rFonts w:eastAsia="Times New Roman" w:cs="Times New Roman"/>
        <w:color w:val="A6A6A6"/>
        <w:sz w:val="20"/>
        <w:szCs w:val="20"/>
        <w:lang w:eastAsia="de-DE"/>
      </w:rPr>
      <w:t xml:space="preserve">MLR-23/25 </w:t>
    </w:r>
  </w:p>
  <w:p w:rsidR="00352EDC" w:rsidRDefault="00352EDC" w:rsidP="005D026D">
    <w:pPr>
      <w:pStyle w:val="Fuzeile"/>
      <w:tabs>
        <w:tab w:val="clear" w:pos="4536"/>
        <w:tab w:val="clear" w:pos="9072"/>
        <w:tab w:val="center" w:pos="7143"/>
        <w:tab w:val="right" w:pos="1428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88" w:rsidRDefault="00CE4A88" w:rsidP="007B3832">
      <w:r>
        <w:separator/>
      </w:r>
    </w:p>
  </w:footnote>
  <w:footnote w:type="continuationSeparator" w:id="0">
    <w:p w:rsidR="00CE4A88" w:rsidRDefault="00CE4A88" w:rsidP="007B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2A"/>
    <w:multiLevelType w:val="hybridMultilevel"/>
    <w:tmpl w:val="42AE99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6099"/>
    <w:multiLevelType w:val="hybridMultilevel"/>
    <w:tmpl w:val="3880D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8499D"/>
    <w:multiLevelType w:val="hybridMultilevel"/>
    <w:tmpl w:val="94E8EF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055AD"/>
    <w:multiLevelType w:val="hybridMultilevel"/>
    <w:tmpl w:val="1B3E74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672A6"/>
    <w:multiLevelType w:val="hybridMultilevel"/>
    <w:tmpl w:val="45BCA18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DC"/>
    <w:rsid w:val="00001BE0"/>
    <w:rsid w:val="000237B2"/>
    <w:rsid w:val="00050422"/>
    <w:rsid w:val="000604F0"/>
    <w:rsid w:val="000B31DC"/>
    <w:rsid w:val="000E2EB8"/>
    <w:rsid w:val="000F38F4"/>
    <w:rsid w:val="000F3FE7"/>
    <w:rsid w:val="00140622"/>
    <w:rsid w:val="00154E92"/>
    <w:rsid w:val="001A4B5D"/>
    <w:rsid w:val="001A7957"/>
    <w:rsid w:val="001D6238"/>
    <w:rsid w:val="00214527"/>
    <w:rsid w:val="00235531"/>
    <w:rsid w:val="0023740E"/>
    <w:rsid w:val="00243436"/>
    <w:rsid w:val="002622B7"/>
    <w:rsid w:val="00272973"/>
    <w:rsid w:val="002A731D"/>
    <w:rsid w:val="002B7F6C"/>
    <w:rsid w:val="003259F6"/>
    <w:rsid w:val="00346573"/>
    <w:rsid w:val="00352EDC"/>
    <w:rsid w:val="00353E29"/>
    <w:rsid w:val="003B3FA3"/>
    <w:rsid w:val="003E0F7C"/>
    <w:rsid w:val="0040402E"/>
    <w:rsid w:val="00417C98"/>
    <w:rsid w:val="00421C6C"/>
    <w:rsid w:val="00423246"/>
    <w:rsid w:val="00431842"/>
    <w:rsid w:val="004370AD"/>
    <w:rsid w:val="00447EA1"/>
    <w:rsid w:val="00473225"/>
    <w:rsid w:val="004901D4"/>
    <w:rsid w:val="0049241F"/>
    <w:rsid w:val="004A2BDC"/>
    <w:rsid w:val="004D71A6"/>
    <w:rsid w:val="004E786F"/>
    <w:rsid w:val="00515037"/>
    <w:rsid w:val="00515A8E"/>
    <w:rsid w:val="00566674"/>
    <w:rsid w:val="005952EC"/>
    <w:rsid w:val="005D026D"/>
    <w:rsid w:val="005D0346"/>
    <w:rsid w:val="005E3E8C"/>
    <w:rsid w:val="0060411A"/>
    <w:rsid w:val="00652521"/>
    <w:rsid w:val="006578AD"/>
    <w:rsid w:val="00670B9C"/>
    <w:rsid w:val="006B00B5"/>
    <w:rsid w:val="006C35C3"/>
    <w:rsid w:val="006C46EB"/>
    <w:rsid w:val="006C789D"/>
    <w:rsid w:val="006D1F55"/>
    <w:rsid w:val="006E12FE"/>
    <w:rsid w:val="006E2E2A"/>
    <w:rsid w:val="006F7A34"/>
    <w:rsid w:val="00710267"/>
    <w:rsid w:val="00725DED"/>
    <w:rsid w:val="00730059"/>
    <w:rsid w:val="00737986"/>
    <w:rsid w:val="007624CB"/>
    <w:rsid w:val="00780C0A"/>
    <w:rsid w:val="00782FF6"/>
    <w:rsid w:val="007930D6"/>
    <w:rsid w:val="007B3832"/>
    <w:rsid w:val="007C24B9"/>
    <w:rsid w:val="007D4579"/>
    <w:rsid w:val="007E102D"/>
    <w:rsid w:val="007F00D2"/>
    <w:rsid w:val="00821472"/>
    <w:rsid w:val="00822D75"/>
    <w:rsid w:val="00847261"/>
    <w:rsid w:val="00854D94"/>
    <w:rsid w:val="008630F7"/>
    <w:rsid w:val="00867425"/>
    <w:rsid w:val="008E08BC"/>
    <w:rsid w:val="008F2490"/>
    <w:rsid w:val="00917172"/>
    <w:rsid w:val="00923005"/>
    <w:rsid w:val="00946C87"/>
    <w:rsid w:val="0097191F"/>
    <w:rsid w:val="00975E77"/>
    <w:rsid w:val="00993501"/>
    <w:rsid w:val="009A7610"/>
    <w:rsid w:val="009C6036"/>
    <w:rsid w:val="009D3FBA"/>
    <w:rsid w:val="009F4A44"/>
    <w:rsid w:val="00A13D21"/>
    <w:rsid w:val="00A53248"/>
    <w:rsid w:val="00A634A1"/>
    <w:rsid w:val="00A67090"/>
    <w:rsid w:val="00AA2CEA"/>
    <w:rsid w:val="00AA6C6E"/>
    <w:rsid w:val="00AB001E"/>
    <w:rsid w:val="00AD4580"/>
    <w:rsid w:val="00B01119"/>
    <w:rsid w:val="00B3004C"/>
    <w:rsid w:val="00B50AAD"/>
    <w:rsid w:val="00B66C2A"/>
    <w:rsid w:val="00BE01CA"/>
    <w:rsid w:val="00BF0C6F"/>
    <w:rsid w:val="00BF5601"/>
    <w:rsid w:val="00C10AA4"/>
    <w:rsid w:val="00C15891"/>
    <w:rsid w:val="00C24E84"/>
    <w:rsid w:val="00C278F2"/>
    <w:rsid w:val="00C627AB"/>
    <w:rsid w:val="00C649FE"/>
    <w:rsid w:val="00C75036"/>
    <w:rsid w:val="00C94540"/>
    <w:rsid w:val="00CA1743"/>
    <w:rsid w:val="00CA3BFE"/>
    <w:rsid w:val="00CD1B87"/>
    <w:rsid w:val="00CE4A88"/>
    <w:rsid w:val="00CE6C2F"/>
    <w:rsid w:val="00CF5459"/>
    <w:rsid w:val="00D3253B"/>
    <w:rsid w:val="00D423F6"/>
    <w:rsid w:val="00D44674"/>
    <w:rsid w:val="00D60391"/>
    <w:rsid w:val="00D76229"/>
    <w:rsid w:val="00D82405"/>
    <w:rsid w:val="00D9536C"/>
    <w:rsid w:val="00DA47EB"/>
    <w:rsid w:val="00DA59CA"/>
    <w:rsid w:val="00DC3AD0"/>
    <w:rsid w:val="00DD1393"/>
    <w:rsid w:val="00DD28A4"/>
    <w:rsid w:val="00E14C46"/>
    <w:rsid w:val="00E1565D"/>
    <w:rsid w:val="00E33194"/>
    <w:rsid w:val="00E35E0D"/>
    <w:rsid w:val="00E436F2"/>
    <w:rsid w:val="00E51CAF"/>
    <w:rsid w:val="00E55F87"/>
    <w:rsid w:val="00EA475E"/>
    <w:rsid w:val="00EC0101"/>
    <w:rsid w:val="00ED6863"/>
    <w:rsid w:val="00EE2450"/>
    <w:rsid w:val="00EE7E8C"/>
    <w:rsid w:val="00EF25D6"/>
    <w:rsid w:val="00F2407C"/>
    <w:rsid w:val="00F31557"/>
    <w:rsid w:val="00F348D6"/>
    <w:rsid w:val="00F41CA2"/>
    <w:rsid w:val="00F540F5"/>
    <w:rsid w:val="00F559FD"/>
    <w:rsid w:val="00FA16CE"/>
    <w:rsid w:val="00FD1898"/>
    <w:rsid w:val="00FE3AA7"/>
    <w:rsid w:val="00FE4B0B"/>
    <w:rsid w:val="00FF0093"/>
    <w:rsid w:val="00FF3BE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31DC"/>
    <w:rPr>
      <w:rFonts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unhideWhenUsed/>
    <w:rsid w:val="000B31DC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0B31DC"/>
    <w:rPr>
      <w:rFonts w:eastAsia="Calibri" w:cs="Arial"/>
    </w:rPr>
  </w:style>
  <w:style w:type="paragraph" w:styleId="Kopfzeile">
    <w:name w:val="header"/>
    <w:basedOn w:val="Standard"/>
    <w:link w:val="KopfzeileZchn"/>
    <w:rsid w:val="000B31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0B31DC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0B31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link w:val="Fuzeile"/>
    <w:semiHidden/>
    <w:rsid w:val="000B31DC"/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F7A34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6F7A34"/>
    <w:rPr>
      <w:rFonts w:cs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670B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E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52EDC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F540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40F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540F5"/>
    <w:rPr>
      <w:rFonts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40F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540F5"/>
    <w:rPr>
      <w:rFonts w:cs="Arial"/>
      <w:b/>
      <w:bCs/>
      <w:lang w:eastAsia="en-US"/>
    </w:rPr>
  </w:style>
  <w:style w:type="table" w:styleId="Tabellenraster">
    <w:name w:val="Table Grid"/>
    <w:basedOn w:val="NormaleTabelle"/>
    <w:uiPriority w:val="59"/>
    <w:rsid w:val="004E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B31DC"/>
    <w:rPr>
      <w:rFonts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uiPriority w:val="99"/>
    <w:unhideWhenUsed/>
    <w:rsid w:val="000B31DC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0B31DC"/>
    <w:rPr>
      <w:rFonts w:eastAsia="Calibri" w:cs="Arial"/>
    </w:rPr>
  </w:style>
  <w:style w:type="paragraph" w:styleId="Kopfzeile">
    <w:name w:val="header"/>
    <w:basedOn w:val="Standard"/>
    <w:link w:val="KopfzeileZchn"/>
    <w:rsid w:val="000B31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link w:val="Kopfzeile"/>
    <w:rsid w:val="000B31DC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0B31D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rFonts w:eastAsia="Times New Roman" w:cs="Times New Roman"/>
      <w:szCs w:val="20"/>
      <w:lang w:eastAsia="de-DE"/>
    </w:rPr>
  </w:style>
  <w:style w:type="character" w:customStyle="1" w:styleId="FuzeileZchn">
    <w:name w:val="Fußzeile Zchn"/>
    <w:link w:val="Fuzeile"/>
    <w:semiHidden/>
    <w:rsid w:val="000B31DC"/>
    <w:rPr>
      <w:rFonts w:eastAsia="Times New Roman" w:cs="Times New Roman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F7A34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6F7A34"/>
    <w:rPr>
      <w:rFonts w:cs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670B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E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52EDC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F540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40F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F540F5"/>
    <w:rPr>
      <w:rFonts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40F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540F5"/>
    <w:rPr>
      <w:rFonts w:cs="Arial"/>
      <w:b/>
      <w:bCs/>
      <w:lang w:eastAsia="en-US"/>
    </w:rPr>
  </w:style>
  <w:style w:type="table" w:styleId="Tabellenraster">
    <w:name w:val="Table Grid"/>
    <w:basedOn w:val="NormaleTabelle"/>
    <w:uiPriority w:val="59"/>
    <w:rsid w:val="004E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FF83-EA6A-4DA5-A81E-F361D4AE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MLR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Luz, Petra (MLR)</dc:creator>
  <cp:lastModifiedBy>Boschert, Jürgen (MLR)</cp:lastModifiedBy>
  <cp:revision>5</cp:revision>
  <cp:lastPrinted>2018-03-08T08:41:00Z</cp:lastPrinted>
  <dcterms:created xsi:type="dcterms:W3CDTF">2018-03-08T07:37:00Z</dcterms:created>
  <dcterms:modified xsi:type="dcterms:W3CDTF">2018-03-08T10:15:00Z</dcterms:modified>
</cp:coreProperties>
</file>